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63C2" w:rsidRPr="00103557" w:rsidRDefault="000363C2" w:rsidP="000363C2">
      <w:pPr>
        <w:pStyle w:val="a3"/>
        <w:tabs>
          <w:tab w:val="clear" w:pos="454"/>
        </w:tabs>
        <w:spacing w:line="240" w:lineRule="auto"/>
        <w:rPr>
          <w:sz w:val="40"/>
          <w:szCs w:val="40"/>
          <w:rtl/>
        </w:rPr>
      </w:pPr>
      <w:r w:rsidRPr="00103557">
        <w:rPr>
          <w:rFonts w:hint="cs"/>
          <w:sz w:val="40"/>
          <w:szCs w:val="40"/>
          <w:rtl/>
        </w:rPr>
        <w:t>נו</w:t>
      </w:r>
      <w:r w:rsidRPr="00103557">
        <w:rPr>
          <w:sz w:val="40"/>
          <w:szCs w:val="40"/>
          <w:rtl/>
        </w:rPr>
        <w:t>ס</w:t>
      </w:r>
      <w:r w:rsidRPr="00103557">
        <w:rPr>
          <w:rFonts w:hint="cs"/>
          <w:sz w:val="40"/>
          <w:szCs w:val="40"/>
          <w:rtl/>
        </w:rPr>
        <w:t>ח המודעה לפרסום המכרז</w:t>
      </w:r>
    </w:p>
    <w:p w:rsidR="000363C2" w:rsidRPr="00103557" w:rsidRDefault="000363C2" w:rsidP="000363C2">
      <w:pPr>
        <w:pStyle w:val="a3"/>
        <w:tabs>
          <w:tab w:val="clear" w:pos="454"/>
        </w:tabs>
        <w:spacing w:line="240" w:lineRule="auto"/>
        <w:rPr>
          <w:rtl/>
        </w:rPr>
      </w:pPr>
      <w:r w:rsidRPr="00103557">
        <w:rPr>
          <w:sz w:val="36"/>
          <w:szCs w:val="36"/>
          <w:rtl/>
        </w:rPr>
        <w:t>מדינת ישראל</w:t>
      </w:r>
    </w:p>
    <w:p w:rsidR="000363C2" w:rsidRPr="00103557" w:rsidRDefault="000363C2" w:rsidP="000363C2">
      <w:pPr>
        <w:spacing w:after="120"/>
        <w:jc w:val="center"/>
        <w:outlineLvl w:val="0"/>
        <w:rPr>
          <w:rFonts w:cs="David"/>
          <w:b/>
          <w:bCs/>
          <w:sz w:val="32"/>
          <w:szCs w:val="32"/>
          <w:u w:val="single"/>
          <w:rtl/>
        </w:rPr>
      </w:pPr>
      <w:proofErr w:type="spellStart"/>
      <w:r w:rsidRPr="00103557">
        <w:rPr>
          <w:rFonts w:cs="David"/>
          <w:b/>
          <w:bCs/>
          <w:sz w:val="32"/>
          <w:szCs w:val="32"/>
          <w:u w:val="single"/>
          <w:rtl/>
        </w:rPr>
        <w:t>מינהל</w:t>
      </w:r>
      <w:proofErr w:type="spellEnd"/>
      <w:r w:rsidRPr="00103557">
        <w:rPr>
          <w:rFonts w:cs="David"/>
          <w:b/>
          <w:bCs/>
          <w:sz w:val="32"/>
          <w:szCs w:val="32"/>
          <w:u w:val="single"/>
          <w:rtl/>
        </w:rPr>
        <w:t xml:space="preserve"> התכנון</w:t>
      </w:r>
    </w:p>
    <w:p w:rsidR="000363C2" w:rsidRDefault="000363C2" w:rsidP="000363C2">
      <w:pPr>
        <w:tabs>
          <w:tab w:val="left" w:pos="3686"/>
        </w:tabs>
        <w:rPr>
          <w:rFonts w:ascii="David" w:hAnsi="David" w:cs="David"/>
          <w:b/>
          <w:bCs/>
          <w:sz w:val="26"/>
          <w:szCs w:val="26"/>
          <w:rtl/>
        </w:rPr>
      </w:pPr>
      <w:proofErr w:type="spellStart"/>
      <w:r w:rsidRPr="00103557">
        <w:rPr>
          <w:rFonts w:cs="David" w:hint="cs"/>
          <w:b/>
          <w:bCs/>
          <w:sz w:val="26"/>
          <w:szCs w:val="26"/>
          <w:rtl/>
        </w:rPr>
        <w:t>מינהל</w:t>
      </w:r>
      <w:proofErr w:type="spellEnd"/>
      <w:r w:rsidRPr="00103557">
        <w:rPr>
          <w:rFonts w:cs="David" w:hint="cs"/>
          <w:b/>
          <w:bCs/>
          <w:sz w:val="26"/>
          <w:szCs w:val="26"/>
          <w:rtl/>
        </w:rPr>
        <w:t xml:space="preserve"> התכנון מזמין בזאת </w:t>
      </w:r>
      <w:r>
        <w:rPr>
          <w:rFonts w:cs="David" w:hint="cs"/>
          <w:b/>
          <w:bCs/>
          <w:sz w:val="26"/>
          <w:szCs w:val="26"/>
          <w:rtl/>
        </w:rPr>
        <w:t>להגיש</w:t>
      </w:r>
      <w:r w:rsidRPr="00103557">
        <w:rPr>
          <w:rFonts w:cs="David" w:hint="cs"/>
          <w:b/>
          <w:bCs/>
          <w:sz w:val="26"/>
          <w:szCs w:val="26"/>
          <w:rtl/>
        </w:rPr>
        <w:t xml:space="preserve"> הצעות </w:t>
      </w:r>
      <w:r w:rsidRPr="00674F5D">
        <w:rPr>
          <w:rFonts w:cs="David" w:hint="cs"/>
          <w:b/>
          <w:bCs/>
          <w:sz w:val="26"/>
          <w:szCs w:val="26"/>
          <w:rtl/>
        </w:rPr>
        <w:t xml:space="preserve">מכרז מס'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36/2022 </w:t>
      </w:r>
      <w:r w:rsidRPr="00674F5D">
        <w:rPr>
          <w:rFonts w:ascii="David" w:hAnsi="David" w:cs="David" w:hint="cs"/>
          <w:b/>
          <w:bCs/>
          <w:sz w:val="26"/>
          <w:szCs w:val="26"/>
          <w:rtl/>
        </w:rPr>
        <w:t>ל</w:t>
      </w:r>
      <w:r w:rsidRPr="00674F5D">
        <w:rPr>
          <w:rFonts w:ascii="David" w:hAnsi="David" w:cs="David"/>
          <w:b/>
          <w:bCs/>
          <w:sz w:val="26"/>
          <w:szCs w:val="26"/>
          <w:rtl/>
        </w:rPr>
        <w:t>מתן ש</w:t>
      </w:r>
      <w:r>
        <w:rPr>
          <w:rFonts w:ascii="David" w:hAnsi="David" w:cs="David" w:hint="cs"/>
          <w:b/>
          <w:bCs/>
          <w:sz w:val="26"/>
          <w:szCs w:val="26"/>
          <w:rtl/>
        </w:rPr>
        <w:t>י</w:t>
      </w:r>
      <w:r w:rsidRPr="00674F5D">
        <w:rPr>
          <w:rFonts w:ascii="David" w:hAnsi="David" w:cs="David"/>
          <w:b/>
          <w:bCs/>
          <w:sz w:val="26"/>
          <w:szCs w:val="26"/>
          <w:rtl/>
        </w:rPr>
        <w:t xml:space="preserve">רותי </w:t>
      </w:r>
      <w:r>
        <w:rPr>
          <w:rFonts w:ascii="David" w:hAnsi="David" w:cs="David" w:hint="cs"/>
          <w:b/>
          <w:bCs/>
          <w:sz w:val="26"/>
          <w:szCs w:val="26"/>
          <w:rtl/>
        </w:rPr>
        <w:t>ייעוץ אקוסטי עבור הוועדה לתשתיות לאומיות.</w:t>
      </w:r>
    </w:p>
    <w:p w:rsidR="000363C2" w:rsidRPr="00242FE6" w:rsidRDefault="000363C2" w:rsidP="000363C2">
      <w:pPr>
        <w:tabs>
          <w:tab w:val="left" w:pos="3686"/>
        </w:tabs>
        <w:rPr>
          <w:rFonts w:ascii="David" w:hAnsi="David" w:cs="David"/>
          <w:b/>
          <w:bCs/>
          <w:sz w:val="26"/>
          <w:szCs w:val="26"/>
          <w:rtl/>
        </w:rPr>
      </w:pPr>
      <w:r w:rsidRPr="00DA3BB5">
        <w:rPr>
          <w:rFonts w:cs="David" w:hint="eastAsia"/>
          <w:b/>
          <w:bCs/>
          <w:sz w:val="28"/>
          <w:szCs w:val="28"/>
          <w:rtl/>
          <w:lang w:val="x-none" w:eastAsia="x-none"/>
        </w:rPr>
        <w:t xml:space="preserve"> </w:t>
      </w:r>
    </w:p>
    <w:p w:rsidR="000363C2" w:rsidRPr="00103557" w:rsidRDefault="000363C2" w:rsidP="000363C2">
      <w:pPr>
        <w:pStyle w:val="a4"/>
        <w:numPr>
          <w:ilvl w:val="0"/>
          <w:numId w:val="1"/>
        </w:numPr>
        <w:tabs>
          <w:tab w:val="clear" w:pos="4153"/>
          <w:tab w:val="center" w:pos="368"/>
        </w:tabs>
        <w:spacing w:line="360" w:lineRule="auto"/>
        <w:jc w:val="both"/>
        <w:rPr>
          <w:rFonts w:cs="David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 xml:space="preserve">מהות </w:t>
      </w:r>
      <w:r>
        <w:rPr>
          <w:rFonts w:cs="David" w:hint="cs"/>
          <w:b/>
          <w:bCs/>
          <w:sz w:val="28"/>
          <w:szCs w:val="28"/>
          <w:u w:val="single"/>
          <w:rtl/>
        </w:rPr>
        <w:t>השירותים</w:t>
      </w:r>
    </w:p>
    <w:p w:rsidR="000363C2" w:rsidRDefault="000363C2" w:rsidP="000363C2">
      <w:pPr>
        <w:pStyle w:val="a4"/>
        <w:tabs>
          <w:tab w:val="clear" w:pos="4153"/>
          <w:tab w:val="center" w:pos="368"/>
        </w:tabs>
        <w:spacing w:before="120" w:line="276" w:lineRule="auto"/>
        <w:ind w:left="360"/>
        <w:jc w:val="both"/>
        <w:rPr>
          <w:rFonts w:ascii="David" w:hAnsi="David" w:cs="David"/>
          <w:b/>
          <w:bCs/>
          <w:u w:val="single"/>
          <w:lang w:eastAsia="en-US"/>
        </w:rPr>
      </w:pPr>
      <w:r>
        <w:rPr>
          <w:rFonts w:ascii="David" w:hAnsi="David" w:cs="David" w:hint="cs"/>
          <w:b/>
          <w:rtl/>
          <w:lang w:val="en-US" w:eastAsia="en-US"/>
        </w:rPr>
        <w:t xml:space="preserve">הוועדה לתשתיות לאומיות </w:t>
      </w:r>
      <w:r>
        <w:rPr>
          <w:rFonts w:ascii="David" w:hAnsi="David" w:cs="David"/>
          <w:b/>
          <w:rtl/>
          <w:lang w:val="en-US" w:eastAsia="en-US"/>
        </w:rPr>
        <w:t>מעוניי</w:t>
      </w:r>
      <w:r>
        <w:rPr>
          <w:rFonts w:ascii="David" w:hAnsi="David" w:cs="David" w:hint="cs"/>
          <w:b/>
          <w:rtl/>
          <w:lang w:val="en-US" w:eastAsia="en-US"/>
        </w:rPr>
        <w:t>נת</w:t>
      </w:r>
      <w:r>
        <w:rPr>
          <w:rFonts w:ascii="David" w:hAnsi="David" w:cs="David"/>
          <w:b/>
          <w:rtl/>
          <w:lang w:val="en-US" w:eastAsia="en-US"/>
        </w:rPr>
        <w:t xml:space="preserve"> בקבלת שירותי ייעוץ</w:t>
      </w:r>
      <w:r>
        <w:rPr>
          <w:rFonts w:ascii="David" w:hAnsi="David" w:cs="David" w:hint="cs"/>
          <w:b/>
          <w:rtl/>
          <w:lang w:val="en-US" w:eastAsia="en-US"/>
        </w:rPr>
        <w:t xml:space="preserve"> אקוסטי</w:t>
      </w:r>
      <w:r>
        <w:rPr>
          <w:rFonts w:ascii="David" w:hAnsi="David" w:cs="David"/>
          <w:b/>
          <w:rtl/>
          <w:lang w:val="en-US" w:eastAsia="en-US"/>
        </w:rPr>
        <w:t xml:space="preserve"> </w:t>
      </w:r>
      <w:r>
        <w:rPr>
          <w:rFonts w:ascii="David" w:hAnsi="David" w:cs="David"/>
          <w:rtl/>
          <w:lang w:val="en-US" w:eastAsia="en-US"/>
        </w:rPr>
        <w:t xml:space="preserve">ובכוונת </w:t>
      </w:r>
      <w:proofErr w:type="spellStart"/>
      <w:r>
        <w:rPr>
          <w:rFonts w:ascii="David" w:hAnsi="David" w:cs="David"/>
          <w:rtl/>
          <w:lang w:val="en-US" w:eastAsia="en-US"/>
        </w:rPr>
        <w:t>מינה</w:t>
      </w:r>
      <w:r>
        <w:rPr>
          <w:rFonts w:ascii="David" w:hAnsi="David" w:cs="David"/>
          <w:b/>
          <w:rtl/>
          <w:lang w:val="en-US" w:eastAsia="en-US"/>
        </w:rPr>
        <w:t>ל</w:t>
      </w:r>
      <w:proofErr w:type="spellEnd"/>
      <w:r>
        <w:rPr>
          <w:rFonts w:ascii="David" w:hAnsi="David" w:cs="David"/>
          <w:b/>
          <w:rtl/>
          <w:lang w:val="en-US" w:eastAsia="en-US"/>
        </w:rPr>
        <w:t xml:space="preserve"> התכנון להפעיל באמצעות מכרז זה </w:t>
      </w:r>
      <w:r w:rsidRPr="006A1BD3">
        <w:rPr>
          <w:rFonts w:ascii="David" w:hAnsi="David" w:cs="David"/>
          <w:bCs/>
          <w:u w:val="single"/>
          <w:rtl/>
          <w:lang w:val="en-US" w:eastAsia="en-US"/>
        </w:rPr>
        <w:t>עד</w:t>
      </w:r>
      <w:r w:rsidRPr="006A1BD3">
        <w:rPr>
          <w:rFonts w:ascii="David" w:hAnsi="David" w:cs="David"/>
          <w:b/>
          <w:u w:val="single"/>
          <w:rtl/>
          <w:lang w:val="en-US" w:eastAsia="en-US"/>
        </w:rPr>
        <w:t xml:space="preserve"> </w:t>
      </w:r>
      <w:r>
        <w:rPr>
          <w:rFonts w:ascii="David" w:hAnsi="David" w:cs="David" w:hint="cs"/>
          <w:bCs/>
          <w:u w:val="single"/>
          <w:rtl/>
          <w:lang w:val="en-US" w:eastAsia="en-US"/>
        </w:rPr>
        <w:t xml:space="preserve">2 </w:t>
      </w:r>
      <w:r>
        <w:rPr>
          <w:rFonts w:ascii="David" w:hAnsi="David" w:cs="David" w:hint="cs"/>
          <w:b/>
          <w:rtl/>
          <w:lang w:val="en-US" w:eastAsia="en-US"/>
        </w:rPr>
        <w:t>זוכים</w:t>
      </w:r>
      <w:r>
        <w:rPr>
          <w:rFonts w:ascii="David" w:hAnsi="David" w:cs="David"/>
          <w:b/>
          <w:rtl/>
          <w:lang w:val="en-US" w:eastAsia="en-US"/>
        </w:rPr>
        <w:t>.</w:t>
      </w:r>
    </w:p>
    <w:p w:rsidR="000363C2" w:rsidRPr="00103557" w:rsidRDefault="000363C2" w:rsidP="000363C2">
      <w:pPr>
        <w:pStyle w:val="a4"/>
        <w:numPr>
          <w:ilvl w:val="0"/>
          <w:numId w:val="1"/>
        </w:numPr>
        <w:tabs>
          <w:tab w:val="clear" w:pos="4153"/>
          <w:tab w:val="center" w:pos="368"/>
        </w:tabs>
        <w:spacing w:before="120" w:line="360" w:lineRule="auto"/>
        <w:jc w:val="both"/>
        <w:rPr>
          <w:rFonts w:ascii="David" w:hAnsi="David" w:cs="David"/>
          <w:b/>
          <w:bCs/>
          <w:u w:val="single"/>
          <w:rtl/>
          <w:lang w:eastAsia="en-US"/>
        </w:rPr>
      </w:pPr>
      <w:r w:rsidRPr="00103557">
        <w:rPr>
          <w:rFonts w:ascii="David" w:hAnsi="David" w:cs="David"/>
          <w:b/>
          <w:bCs/>
          <w:szCs w:val="28"/>
          <w:u w:val="single"/>
          <w:rtl/>
        </w:rPr>
        <w:t>תקופת ההתקשרות</w:t>
      </w:r>
    </w:p>
    <w:p w:rsidR="000363C2" w:rsidRPr="00103557" w:rsidRDefault="000363C2" w:rsidP="000363C2">
      <w:pPr>
        <w:pStyle w:val="1"/>
        <w:numPr>
          <w:ilvl w:val="1"/>
          <w:numId w:val="2"/>
        </w:numPr>
        <w:spacing w:before="120"/>
        <w:rPr>
          <w:b/>
          <w:bCs w:val="0"/>
          <w:sz w:val="24"/>
          <w:szCs w:val="24"/>
          <w:u w:val="none"/>
        </w:rPr>
      </w:pPr>
      <w:r w:rsidRPr="00103557">
        <w:rPr>
          <w:rFonts w:ascii="David" w:hAnsi="David" w:hint="cs"/>
          <w:b/>
          <w:bCs w:val="0"/>
          <w:sz w:val="24"/>
          <w:szCs w:val="24"/>
          <w:u w:val="none"/>
          <w:rtl/>
        </w:rPr>
        <w:t>מועד משוער ל</w:t>
      </w:r>
      <w:r w:rsidRPr="00103557">
        <w:rPr>
          <w:rFonts w:ascii="David" w:hAnsi="David"/>
          <w:b/>
          <w:bCs w:val="0"/>
          <w:sz w:val="24"/>
          <w:szCs w:val="24"/>
          <w:u w:val="none"/>
          <w:rtl/>
        </w:rPr>
        <w:t>תחילת מתן השירותים</w:t>
      </w:r>
      <w:r w:rsidRPr="00103557">
        <w:rPr>
          <w:b/>
          <w:bCs w:val="0"/>
          <w:sz w:val="24"/>
          <w:szCs w:val="24"/>
          <w:u w:val="none"/>
          <w:rtl/>
        </w:rPr>
        <w:t xml:space="preserve"> </w:t>
      </w:r>
      <w:r>
        <w:rPr>
          <w:rFonts w:hint="cs"/>
          <w:b/>
          <w:bCs w:val="0"/>
          <w:sz w:val="24"/>
          <w:szCs w:val="24"/>
          <w:u w:val="none"/>
          <w:rtl/>
        </w:rPr>
        <w:t>הוא</w:t>
      </w:r>
      <w:r w:rsidRPr="00103557">
        <w:rPr>
          <w:rFonts w:hint="cs"/>
          <w:b/>
          <w:bCs w:val="0"/>
          <w:sz w:val="24"/>
          <w:szCs w:val="24"/>
          <w:u w:val="none"/>
          <w:rtl/>
        </w:rPr>
        <w:t xml:space="preserve"> </w:t>
      </w:r>
      <w:r>
        <w:rPr>
          <w:rFonts w:hint="cs"/>
          <w:b/>
          <w:bCs w:val="0"/>
          <w:sz w:val="24"/>
          <w:szCs w:val="24"/>
          <w:u w:val="none"/>
          <w:rtl/>
        </w:rPr>
        <w:t>אוקטובר 2022</w:t>
      </w:r>
      <w:r w:rsidRPr="00103557">
        <w:rPr>
          <w:rFonts w:hint="cs"/>
          <w:b/>
          <w:bCs w:val="0"/>
          <w:sz w:val="24"/>
          <w:szCs w:val="24"/>
          <w:u w:val="none"/>
          <w:rtl/>
        </w:rPr>
        <w:t xml:space="preserve"> בכפוף להליכי המכרז, ולחתימת </w:t>
      </w:r>
      <w:proofErr w:type="spellStart"/>
      <w:r w:rsidRPr="00103557">
        <w:rPr>
          <w:rFonts w:hint="cs"/>
          <w:b/>
          <w:bCs w:val="0"/>
          <w:sz w:val="24"/>
          <w:szCs w:val="24"/>
          <w:u w:val="none"/>
          <w:rtl/>
        </w:rPr>
        <w:t>מורשי</w:t>
      </w:r>
      <w:proofErr w:type="spellEnd"/>
      <w:r w:rsidRPr="00103557">
        <w:rPr>
          <w:rFonts w:hint="cs"/>
          <w:b/>
          <w:bCs w:val="0"/>
          <w:sz w:val="24"/>
          <w:szCs w:val="24"/>
          <w:u w:val="none"/>
          <w:rtl/>
        </w:rPr>
        <w:t xml:space="preserve"> החתימה </w:t>
      </w:r>
      <w:r w:rsidRPr="00103557">
        <w:rPr>
          <w:b/>
          <w:bCs w:val="0"/>
          <w:sz w:val="24"/>
          <w:szCs w:val="24"/>
          <w:u w:val="none"/>
          <w:rtl/>
        </w:rPr>
        <w:t>על ההסכם ולמשך שנה (להלן: "</w:t>
      </w:r>
      <w:r w:rsidRPr="00103557">
        <w:rPr>
          <w:sz w:val="24"/>
          <w:szCs w:val="24"/>
          <w:u w:val="none"/>
          <w:rtl/>
        </w:rPr>
        <w:t>תקופת ההסכם</w:t>
      </w:r>
      <w:r w:rsidRPr="00103557">
        <w:rPr>
          <w:b/>
          <w:bCs w:val="0"/>
          <w:sz w:val="24"/>
          <w:szCs w:val="24"/>
          <w:u w:val="none"/>
          <w:rtl/>
        </w:rPr>
        <w:t>").</w:t>
      </w:r>
    </w:p>
    <w:p w:rsidR="000363C2" w:rsidRPr="00103557" w:rsidRDefault="000363C2" w:rsidP="000363C2">
      <w:pPr>
        <w:pStyle w:val="1"/>
        <w:numPr>
          <w:ilvl w:val="1"/>
          <w:numId w:val="2"/>
        </w:numPr>
        <w:spacing w:before="120"/>
        <w:rPr>
          <w:b/>
          <w:bCs w:val="0"/>
          <w:sz w:val="24"/>
          <w:szCs w:val="24"/>
          <w:u w:val="none"/>
          <w:rtl/>
        </w:rPr>
      </w:pPr>
      <w:r w:rsidRPr="00103557">
        <w:rPr>
          <w:rFonts w:hint="cs"/>
          <w:b/>
          <w:bCs w:val="0"/>
          <w:sz w:val="24"/>
          <w:szCs w:val="24"/>
          <w:u w:val="none"/>
          <w:rtl/>
        </w:rPr>
        <w:t>לוועדת המכרזים</w:t>
      </w:r>
      <w:r w:rsidRPr="00103557">
        <w:rPr>
          <w:b/>
          <w:bCs w:val="0"/>
          <w:sz w:val="24"/>
          <w:szCs w:val="24"/>
          <w:u w:val="none"/>
          <w:rtl/>
        </w:rPr>
        <w:t xml:space="preserve"> תהיה שמורה, לפי שיקול דעת</w:t>
      </w:r>
      <w:r w:rsidRPr="00103557">
        <w:rPr>
          <w:rFonts w:hint="cs"/>
          <w:b/>
          <w:bCs w:val="0"/>
          <w:sz w:val="24"/>
          <w:szCs w:val="24"/>
          <w:u w:val="none"/>
          <w:rtl/>
        </w:rPr>
        <w:t>ה</w:t>
      </w:r>
      <w:r w:rsidRPr="00103557">
        <w:rPr>
          <w:b/>
          <w:bCs w:val="0"/>
          <w:sz w:val="24"/>
          <w:szCs w:val="24"/>
          <w:u w:val="none"/>
          <w:rtl/>
        </w:rPr>
        <w:t xml:space="preserve"> הבלעדי, זכות הברירה להאריך את תקופת ההסכם בתקופות קצובות נוספות</w:t>
      </w:r>
      <w:r w:rsidRPr="00103557">
        <w:rPr>
          <w:rFonts w:hint="cs"/>
          <w:b/>
          <w:bCs w:val="0"/>
          <w:sz w:val="24"/>
          <w:szCs w:val="24"/>
          <w:u w:val="none"/>
          <w:rtl/>
        </w:rPr>
        <w:t xml:space="preserve"> שלא יעלו על </w:t>
      </w:r>
      <w:r w:rsidRPr="00103557">
        <w:rPr>
          <w:rFonts w:hint="cs"/>
          <w:sz w:val="24"/>
          <w:szCs w:val="24"/>
          <w:rtl/>
        </w:rPr>
        <w:t>5</w:t>
      </w:r>
      <w:r w:rsidRPr="00103557">
        <w:rPr>
          <w:rFonts w:hint="cs"/>
          <w:b/>
          <w:bCs w:val="0"/>
          <w:sz w:val="24"/>
          <w:szCs w:val="24"/>
          <w:u w:val="none"/>
          <w:rtl/>
        </w:rPr>
        <w:t xml:space="preserve"> שנים במצטבר,</w:t>
      </w:r>
      <w:r w:rsidRPr="00103557">
        <w:rPr>
          <w:b/>
          <w:bCs w:val="0"/>
          <w:sz w:val="24"/>
          <w:szCs w:val="24"/>
          <w:u w:val="none"/>
          <w:rtl/>
        </w:rPr>
        <w:t xml:space="preserve"> בהתאם לתנאים המפורטים במכרז.</w:t>
      </w:r>
      <w:r w:rsidRPr="00103557">
        <w:rPr>
          <w:b/>
          <w:bCs w:val="0"/>
          <w:szCs w:val="28"/>
          <w:u w:val="none"/>
          <w:rtl/>
        </w:rPr>
        <w:t xml:space="preserve"> </w:t>
      </w:r>
    </w:p>
    <w:p w:rsidR="000363C2" w:rsidRPr="004E020A" w:rsidRDefault="000363C2" w:rsidP="000363C2">
      <w:pPr>
        <w:pStyle w:val="a4"/>
        <w:numPr>
          <w:ilvl w:val="0"/>
          <w:numId w:val="1"/>
        </w:numPr>
        <w:tabs>
          <w:tab w:val="clear" w:pos="4153"/>
          <w:tab w:val="center" w:pos="368"/>
        </w:tabs>
        <w:spacing w:before="120" w:line="360" w:lineRule="auto"/>
        <w:ind w:left="357" w:hanging="357"/>
        <w:jc w:val="both"/>
        <w:rPr>
          <w:rFonts w:ascii="David" w:hAnsi="David" w:cs="David"/>
          <w:b/>
          <w:bCs/>
          <w:szCs w:val="28"/>
          <w:u w:val="single"/>
          <w:rtl/>
        </w:rPr>
      </w:pPr>
      <w:r w:rsidRPr="00103557">
        <w:rPr>
          <w:rFonts w:ascii="David" w:hAnsi="David" w:cs="David" w:hint="cs"/>
          <w:b/>
          <w:bCs/>
          <w:szCs w:val="28"/>
          <w:u w:val="single"/>
          <w:rtl/>
        </w:rPr>
        <w:t xml:space="preserve">תנאים להשתתפות במכרז </w:t>
      </w:r>
    </w:p>
    <w:p w:rsidR="000363C2" w:rsidRPr="00103557" w:rsidRDefault="000363C2" w:rsidP="000363C2">
      <w:pPr>
        <w:spacing w:line="360" w:lineRule="auto"/>
        <w:ind w:left="360"/>
        <w:jc w:val="both"/>
        <w:rPr>
          <w:rFonts w:ascii="David" w:hAnsi="David" w:cs="David"/>
          <w:b/>
          <w:bCs/>
          <w:u w:val="single"/>
          <w:rtl/>
        </w:rPr>
      </w:pPr>
      <w:r w:rsidRPr="00103557">
        <w:rPr>
          <w:rFonts w:ascii="David" w:hAnsi="David" w:cs="David" w:hint="cs"/>
          <w:b/>
          <w:bCs/>
          <w:u w:val="single"/>
          <w:rtl/>
        </w:rPr>
        <w:t>הערה מקדימה:</w:t>
      </w:r>
    </w:p>
    <w:p w:rsidR="000363C2" w:rsidRPr="004E020A" w:rsidRDefault="000363C2" w:rsidP="000363C2">
      <w:pPr>
        <w:spacing w:line="360" w:lineRule="auto"/>
        <w:ind w:left="360"/>
        <w:jc w:val="both"/>
        <w:rPr>
          <w:rFonts w:ascii="David" w:hAnsi="David" w:cs="David"/>
          <w:b/>
          <w:bCs/>
          <w:u w:val="single"/>
          <w:rtl/>
        </w:rPr>
      </w:pPr>
      <w:r w:rsidRPr="00103557">
        <w:rPr>
          <w:rFonts w:ascii="David" w:hAnsi="David" w:cs="David" w:hint="cs"/>
          <w:rtl/>
        </w:rPr>
        <w:t>במידה והמציע מעוניין כי השירותים יבוצעו ע"י מבצע מטעמו, על המציע לעמוד בכל תנאי הסף למציע כפי שיפורטו להלן (ר' סעיף 3.1) וכן להציע מבצע - יועץ מטעמו העומד בכל תנאי הסף למבצע (ר' סעיף 3.2) כפי שיפורטו להלן; במידה והמציע הוא יחיד המעוניין לספק את השירותים בעצמו, הרי שקיימת זהות בין המציע לבין המבצע, וכך גם לעניין תנאי הסף המבוקשים (ר' סעיף 3.2).</w:t>
      </w:r>
    </w:p>
    <w:p w:rsidR="000363C2" w:rsidRPr="00103557" w:rsidRDefault="000363C2" w:rsidP="000363C2">
      <w:pPr>
        <w:spacing w:line="360" w:lineRule="auto"/>
        <w:ind w:left="360"/>
        <w:jc w:val="both"/>
        <w:rPr>
          <w:rFonts w:ascii="David" w:hAnsi="David" w:cs="David"/>
          <w:rtl/>
        </w:rPr>
      </w:pPr>
      <w:r w:rsidRPr="00103557">
        <w:rPr>
          <w:rFonts w:ascii="David" w:hAnsi="David" w:cs="David"/>
          <w:rtl/>
        </w:rPr>
        <w:t xml:space="preserve">רשאי להגיש הצעה למכרז זה מי שימלא אחר כל הדרישות המפורטות להלן במצטבר: </w:t>
      </w:r>
    </w:p>
    <w:p w:rsidR="000363C2" w:rsidRPr="003E58BC" w:rsidRDefault="000363C2" w:rsidP="000363C2">
      <w:pPr>
        <w:numPr>
          <w:ilvl w:val="1"/>
          <w:numId w:val="3"/>
        </w:numPr>
        <w:tabs>
          <w:tab w:val="left" w:pos="368"/>
        </w:tabs>
        <w:spacing w:before="120" w:line="360" w:lineRule="auto"/>
        <w:ind w:left="368" w:hanging="368"/>
        <w:jc w:val="both"/>
        <w:rPr>
          <w:rFonts w:ascii="David" w:hAnsi="David" w:cs="David"/>
          <w:b/>
        </w:rPr>
      </w:pPr>
      <w:r w:rsidRPr="003E58BC">
        <w:rPr>
          <w:rFonts w:ascii="David" w:hAnsi="David" w:cs="David"/>
          <w:b/>
          <w:bCs/>
          <w:u w:val="single"/>
          <w:rtl/>
        </w:rPr>
        <w:t>ניסיון המציע</w:t>
      </w:r>
      <w:r w:rsidRPr="003E58BC">
        <w:rPr>
          <w:rFonts w:ascii="David" w:hAnsi="David" w:cs="David"/>
          <w:b/>
          <w:rtl/>
        </w:rPr>
        <w:t>:</w:t>
      </w:r>
    </w:p>
    <w:p w:rsidR="000363C2" w:rsidRPr="003E58BC" w:rsidRDefault="000363C2" w:rsidP="000363C2">
      <w:pPr>
        <w:spacing w:line="360" w:lineRule="auto"/>
        <w:ind w:left="372"/>
        <w:jc w:val="both"/>
        <w:rPr>
          <w:rFonts w:ascii="David" w:hAnsi="David" w:cs="David"/>
          <w:rtl/>
        </w:rPr>
      </w:pPr>
      <w:bookmarkStart w:id="0" w:name="_Hlk67576832"/>
      <w:r w:rsidRPr="003E58BC">
        <w:rPr>
          <w:rFonts w:ascii="David" w:hAnsi="David" w:cs="David"/>
          <w:rtl/>
        </w:rPr>
        <w:t xml:space="preserve">בעל ניסיון של שנה לפחות בין המועדים </w:t>
      </w:r>
      <w:r>
        <w:rPr>
          <w:rFonts w:ascii="David" w:hAnsi="David" w:cs="David" w:hint="cs"/>
          <w:rtl/>
        </w:rPr>
        <w:t xml:space="preserve">1/2017 </w:t>
      </w:r>
      <w:r w:rsidRPr="003E58BC">
        <w:rPr>
          <w:rFonts w:ascii="David" w:hAnsi="David" w:cs="David"/>
          <w:rtl/>
        </w:rPr>
        <w:t>והמועד האחרון להגשת הצעות במתן ייעוץ בתחום התכנון</w:t>
      </w:r>
      <w:r>
        <w:rPr>
          <w:rFonts w:ascii="David" w:hAnsi="David" w:cs="David" w:hint="cs"/>
          <w:rtl/>
        </w:rPr>
        <w:t xml:space="preserve"> והבנייה</w:t>
      </w:r>
      <w:r w:rsidRPr="003E58BC">
        <w:rPr>
          <w:rFonts w:ascii="David" w:hAnsi="David" w:cs="David"/>
          <w:rtl/>
        </w:rPr>
        <w:t>.</w:t>
      </w:r>
    </w:p>
    <w:p w:rsidR="000363C2" w:rsidRPr="00383EEE" w:rsidRDefault="000363C2" w:rsidP="000363C2">
      <w:pPr>
        <w:numPr>
          <w:ilvl w:val="0"/>
          <w:numId w:val="4"/>
        </w:numPr>
        <w:tabs>
          <w:tab w:val="left" w:pos="804"/>
        </w:tabs>
        <w:spacing w:line="360" w:lineRule="auto"/>
        <w:ind w:left="804" w:hanging="425"/>
        <w:jc w:val="both"/>
        <w:rPr>
          <w:rFonts w:ascii="David" w:hAnsi="David" w:cs="David"/>
        </w:rPr>
      </w:pPr>
      <w:r w:rsidRPr="003E58BC">
        <w:rPr>
          <w:rFonts w:ascii="David" w:hAnsi="David" w:cs="David" w:hint="cs"/>
          <w:rtl/>
        </w:rPr>
        <w:t xml:space="preserve">ככל שהמציע הוא תאגיד או גוף אחר, המועד הקובע לבחינת הניסיון הוא מועד התאגדותו של הגוף מציע ההצעה במכרז בלבד, אלא אם קבעה ועדת </w:t>
      </w:r>
      <w:r w:rsidRPr="00383EEE">
        <w:rPr>
          <w:rFonts w:ascii="David" w:hAnsi="David" w:cs="David" w:hint="cs"/>
          <w:rtl/>
        </w:rPr>
        <w:t xml:space="preserve">המכרזים אחרת במפורש, ובין היתר, בהתאם </w:t>
      </w:r>
      <w:r w:rsidRPr="0091526D">
        <w:rPr>
          <w:rFonts w:ascii="David" w:hAnsi="David" w:cs="David" w:hint="cs"/>
          <w:rtl/>
        </w:rPr>
        <w:t xml:space="preserve">לסעיף 2.2.3.5.5 להוראת </w:t>
      </w:r>
      <w:proofErr w:type="spellStart"/>
      <w:r w:rsidRPr="0091526D">
        <w:rPr>
          <w:rFonts w:ascii="David" w:hAnsi="David" w:cs="David" w:hint="cs"/>
          <w:rtl/>
        </w:rPr>
        <w:t>תכ</w:t>
      </w:r>
      <w:r w:rsidRPr="0091526D">
        <w:rPr>
          <w:rFonts w:ascii="David" w:hAnsi="David" w:cs="David"/>
          <w:rtl/>
        </w:rPr>
        <w:t>”</w:t>
      </w:r>
      <w:r w:rsidRPr="0091526D">
        <w:rPr>
          <w:rFonts w:ascii="David" w:hAnsi="David" w:cs="David" w:hint="cs"/>
          <w:rtl/>
        </w:rPr>
        <w:t>ם</w:t>
      </w:r>
      <w:proofErr w:type="spellEnd"/>
      <w:r w:rsidRPr="0091526D">
        <w:rPr>
          <w:rFonts w:ascii="David" w:hAnsi="David" w:cs="David" w:hint="cs"/>
          <w:rtl/>
        </w:rPr>
        <w:t xml:space="preserve"> 7.3.1.</w:t>
      </w:r>
      <w:r w:rsidRPr="00383EEE">
        <w:rPr>
          <w:rFonts w:ascii="David" w:hAnsi="David" w:cs="David" w:hint="cs"/>
          <w:rtl/>
        </w:rPr>
        <w:t xml:space="preserve"> </w:t>
      </w:r>
    </w:p>
    <w:p w:rsidR="000363C2" w:rsidRDefault="000363C2" w:rsidP="000363C2">
      <w:pPr>
        <w:numPr>
          <w:ilvl w:val="0"/>
          <w:numId w:val="4"/>
        </w:numPr>
        <w:tabs>
          <w:tab w:val="left" w:pos="804"/>
        </w:tabs>
        <w:spacing w:line="360" w:lineRule="auto"/>
        <w:ind w:left="804" w:hanging="425"/>
        <w:jc w:val="both"/>
        <w:rPr>
          <w:rFonts w:ascii="David" w:hAnsi="David" w:cs="David"/>
        </w:rPr>
      </w:pPr>
      <w:r w:rsidRPr="00383EEE">
        <w:rPr>
          <w:rFonts w:ascii="David" w:hAnsi="David" w:cs="David" w:hint="cs"/>
          <w:rtl/>
        </w:rPr>
        <w:t>ככל שהמציע הוא תאגיד אשר ניסיונו מתבסס על ניסיון בעליו כעוסק מורשה או כשכיר, ניתן להכיר בניסיון זה ובלבד ש</w:t>
      </w:r>
      <w:r>
        <w:rPr>
          <w:rFonts w:ascii="David" w:hAnsi="David" w:cs="David" w:hint="cs"/>
          <w:rtl/>
        </w:rPr>
        <w:t>הוא</w:t>
      </w:r>
      <w:r w:rsidRPr="00383EEE">
        <w:rPr>
          <w:rFonts w:ascii="David" w:hAnsi="David" w:cs="David" w:hint="cs"/>
          <w:rtl/>
        </w:rPr>
        <w:t xml:space="preserve"> בעל לפחות 30% ממניות התאגיד</w:t>
      </w:r>
      <w:r w:rsidRPr="003E58BC">
        <w:rPr>
          <w:rFonts w:ascii="David" w:hAnsi="David" w:cs="David" w:hint="cs"/>
          <w:rtl/>
        </w:rPr>
        <w:t>.</w:t>
      </w:r>
    </w:p>
    <w:p w:rsidR="000363C2" w:rsidRPr="000363C2" w:rsidRDefault="000363C2" w:rsidP="000363C2">
      <w:pPr>
        <w:numPr>
          <w:ilvl w:val="0"/>
          <w:numId w:val="4"/>
        </w:numPr>
        <w:tabs>
          <w:tab w:val="left" w:pos="804"/>
        </w:tabs>
        <w:spacing w:line="276" w:lineRule="auto"/>
        <w:ind w:left="804" w:hanging="425"/>
        <w:jc w:val="both"/>
        <w:rPr>
          <w:rFonts w:ascii="David" w:hAnsi="David" w:cs="David"/>
        </w:rPr>
      </w:pPr>
      <w:r w:rsidRPr="0049123E">
        <w:rPr>
          <w:rFonts w:ascii="David" w:hAnsi="David" w:cs="David"/>
          <w:rtl/>
        </w:rPr>
        <w:t>יובהר כי ההשתתפות במכרז אסורה על מציעים שהינם "קבלן כוח אדם" או "קבלן שירות", כהגדרתם ב</w:t>
      </w:r>
      <w:r w:rsidRPr="0049123E">
        <w:rPr>
          <w:rFonts w:ascii="David" w:hAnsi="David" w:cs="David"/>
          <w:b/>
          <w:bCs/>
          <w:rtl/>
        </w:rPr>
        <w:t>חוק העסקת עובדים על ידי קבלני כוח אדם, התשנ"ו-1996</w:t>
      </w:r>
      <w:r w:rsidRPr="0049123E">
        <w:rPr>
          <w:rFonts w:ascii="David" w:hAnsi="David" w:cs="David"/>
          <w:rtl/>
        </w:rPr>
        <w:t>, וככל שתוגש הצעה מטעמם – תיפסל זו על הסף</w:t>
      </w:r>
      <w:r>
        <w:rPr>
          <w:rFonts w:ascii="David" w:hAnsi="David" w:cs="David" w:hint="cs"/>
          <w:rtl/>
        </w:rPr>
        <w:t>.</w:t>
      </w:r>
    </w:p>
    <w:bookmarkEnd w:id="0"/>
    <w:p w:rsidR="000363C2" w:rsidRDefault="000363C2" w:rsidP="000363C2">
      <w:pPr>
        <w:numPr>
          <w:ilvl w:val="1"/>
          <w:numId w:val="3"/>
        </w:numPr>
        <w:tabs>
          <w:tab w:val="left" w:pos="368"/>
        </w:tabs>
        <w:spacing w:before="120" w:line="360" w:lineRule="auto"/>
        <w:ind w:left="368" w:hanging="368"/>
        <w:jc w:val="both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rtl/>
        </w:rPr>
        <w:lastRenderedPageBreak/>
        <w:t xml:space="preserve"> </w:t>
      </w:r>
      <w:r>
        <w:rPr>
          <w:rFonts w:ascii="David" w:hAnsi="David" w:cs="David" w:hint="cs"/>
          <w:b/>
          <w:bCs/>
          <w:u w:val="single"/>
          <w:rtl/>
        </w:rPr>
        <w:t xml:space="preserve">השכלת </w:t>
      </w:r>
      <w:r w:rsidRPr="00E54723">
        <w:rPr>
          <w:rFonts w:ascii="David" w:hAnsi="David" w:cs="David" w:hint="cs"/>
          <w:b/>
          <w:bCs/>
          <w:u w:val="single"/>
          <w:rtl/>
        </w:rPr>
        <w:t>המבצע (היועץ):</w:t>
      </w:r>
    </w:p>
    <w:p w:rsidR="000363C2" w:rsidRDefault="000363C2" w:rsidP="000363C2">
      <w:pPr>
        <w:tabs>
          <w:tab w:val="left" w:pos="368"/>
        </w:tabs>
        <w:spacing w:before="120" w:line="360" w:lineRule="auto"/>
        <w:ind w:left="368"/>
        <w:jc w:val="both"/>
        <w:rPr>
          <w:rFonts w:ascii="David" w:hAnsi="David" w:cs="David"/>
          <w:b/>
          <w:bCs/>
          <w:u w:val="single"/>
          <w:rtl/>
        </w:rPr>
      </w:pPr>
      <w:r w:rsidRPr="00242FE6">
        <w:rPr>
          <w:rFonts w:cs="David"/>
          <w:b/>
          <w:rtl/>
        </w:rPr>
        <w:t>בעל תואר ראשון</w:t>
      </w:r>
      <w:r w:rsidRPr="00242FE6">
        <w:rPr>
          <w:rFonts w:cs="David" w:hint="cs"/>
          <w:b/>
          <w:rtl/>
        </w:rPr>
        <w:t xml:space="preserve"> באדריכלות או הנדסה או במדעים מדויקים </w:t>
      </w:r>
      <w:r w:rsidRPr="00242FE6">
        <w:rPr>
          <w:rFonts w:cs="David"/>
          <w:b/>
          <w:rtl/>
        </w:rPr>
        <w:t xml:space="preserve">או בעל תואר שני </w:t>
      </w:r>
      <w:r w:rsidRPr="00242FE6">
        <w:rPr>
          <w:rFonts w:cs="David" w:hint="cs"/>
          <w:b/>
          <w:rtl/>
        </w:rPr>
        <w:t>ב</w:t>
      </w:r>
      <w:r w:rsidRPr="00242FE6">
        <w:rPr>
          <w:rFonts w:cs="David"/>
          <w:b/>
          <w:rtl/>
        </w:rPr>
        <w:t xml:space="preserve">תכנון ערים על הגדרותיו השונות ממוסד מוכר להשכלה גבוהה ע"י </w:t>
      </w:r>
      <w:r>
        <w:rPr>
          <w:rFonts w:cs="David" w:hint="cs"/>
          <w:b/>
          <w:rtl/>
        </w:rPr>
        <w:t>החוק</w:t>
      </w:r>
      <w:r w:rsidRPr="00242FE6">
        <w:rPr>
          <w:rFonts w:cs="David"/>
          <w:b/>
          <w:rtl/>
        </w:rPr>
        <w:t>(*).</w:t>
      </w:r>
    </w:p>
    <w:p w:rsidR="000363C2" w:rsidRPr="00242FE6" w:rsidRDefault="000363C2" w:rsidP="000363C2">
      <w:pPr>
        <w:tabs>
          <w:tab w:val="left" w:pos="368"/>
        </w:tabs>
        <w:spacing w:before="120" w:line="360" w:lineRule="auto"/>
        <w:ind w:left="368"/>
        <w:jc w:val="both"/>
        <w:rPr>
          <w:rFonts w:ascii="David" w:hAnsi="David" w:cs="David"/>
          <w:b/>
          <w:bCs/>
          <w:u w:val="single"/>
          <w:rtl/>
        </w:rPr>
      </w:pPr>
      <w:r w:rsidRPr="00A32C2D">
        <w:rPr>
          <w:rFonts w:cs="David" w:hint="cs"/>
          <w:bCs/>
          <w:rtl/>
        </w:rPr>
        <w:t>יובהר ויודגש, על אף האמור לעיל, כי תואר באדריכלות נוף אינו עומד בדרישות תנאי זה</w:t>
      </w:r>
      <w:r>
        <w:rPr>
          <w:rFonts w:cs="David" w:hint="cs"/>
          <w:bCs/>
          <w:rtl/>
        </w:rPr>
        <w:t>.</w:t>
      </w:r>
    </w:p>
    <w:p w:rsidR="000363C2" w:rsidRPr="00D551DB" w:rsidRDefault="000363C2" w:rsidP="000363C2">
      <w:pPr>
        <w:pStyle w:val="a6"/>
        <w:overflowPunct w:val="0"/>
        <w:autoSpaceDE w:val="0"/>
        <w:autoSpaceDN w:val="0"/>
        <w:adjustRightInd w:val="0"/>
        <w:spacing w:line="360" w:lineRule="auto"/>
        <w:ind w:left="843" w:hanging="464"/>
        <w:jc w:val="both"/>
        <w:textAlignment w:val="baseline"/>
        <w:rPr>
          <w:rFonts w:ascii="Calibri" w:eastAsia="Calibri" w:hAnsi="Calibri" w:cs="David"/>
          <w:b/>
          <w:bCs/>
        </w:rPr>
      </w:pPr>
      <w:r>
        <w:rPr>
          <w:rFonts w:ascii="Calibri" w:eastAsia="Calibri" w:hAnsi="Calibri" w:cs="David" w:hint="cs"/>
          <w:b/>
          <w:bCs/>
          <w:rtl/>
        </w:rPr>
        <w:t>(</w:t>
      </w:r>
      <w:r w:rsidRPr="00103557">
        <w:rPr>
          <w:rFonts w:ascii="Calibri" w:eastAsia="Calibri" w:hAnsi="Calibri" w:cs="David" w:hint="cs"/>
          <w:b/>
          <w:bCs/>
          <w:rtl/>
        </w:rPr>
        <w:t xml:space="preserve">*) </w:t>
      </w:r>
      <w:r w:rsidRPr="00103557">
        <w:rPr>
          <w:rFonts w:ascii="Calibri" w:eastAsia="Calibri" w:hAnsi="Calibri" w:cs="David" w:hint="cs"/>
          <w:b/>
          <w:bCs/>
          <w:rtl/>
        </w:rPr>
        <w:tab/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ascii="Calibri" w:eastAsia="Calibri" w:hAnsi="Calibri" w:cs="David" w:hint="cs"/>
          <w:b/>
          <w:bCs/>
          <w:rtl/>
        </w:rPr>
        <w:t>וועדה</w:t>
      </w:r>
      <w:r w:rsidRPr="00103557">
        <w:rPr>
          <w:rFonts w:ascii="Calibri" w:eastAsia="Calibri" w:hAnsi="Calibri" w:cs="David" w:hint="cs"/>
          <w:b/>
          <w:bCs/>
          <w:rtl/>
        </w:rPr>
        <w:t xml:space="preserve"> להערכת תארים במשרד החינוך על שקילות לתוארי השכלה גבוהה המקובלים באוניברסיטאות בארץ.</w:t>
      </w:r>
      <w:r w:rsidRPr="00103557">
        <w:rPr>
          <w:rFonts w:cs="David" w:hint="cs"/>
          <w:b/>
          <w:bCs/>
          <w:rtl/>
        </w:rPr>
        <w:t xml:space="preserve"> </w:t>
      </w:r>
    </w:p>
    <w:p w:rsidR="000363C2" w:rsidRDefault="000363C2" w:rsidP="000363C2">
      <w:pPr>
        <w:numPr>
          <w:ilvl w:val="1"/>
          <w:numId w:val="3"/>
        </w:numPr>
        <w:tabs>
          <w:tab w:val="left" w:pos="368"/>
        </w:tabs>
        <w:spacing w:before="120" w:line="360" w:lineRule="auto"/>
        <w:ind w:left="368" w:hanging="368"/>
        <w:jc w:val="both"/>
        <w:rPr>
          <w:rFonts w:cs="David"/>
          <w:bCs/>
          <w:u w:val="single"/>
        </w:rPr>
      </w:pPr>
      <w:r w:rsidRPr="000A7AF8">
        <w:rPr>
          <w:rFonts w:cs="David" w:hint="cs"/>
          <w:bCs/>
          <w:u w:val="single"/>
          <w:rtl/>
        </w:rPr>
        <w:t>ניסיון המבצע (היועץ):</w:t>
      </w:r>
    </w:p>
    <w:p w:rsidR="000363C2" w:rsidRPr="00D551DB" w:rsidRDefault="000363C2" w:rsidP="000363C2">
      <w:pPr>
        <w:tabs>
          <w:tab w:val="left" w:pos="368"/>
        </w:tabs>
        <w:spacing w:before="120" w:line="360" w:lineRule="auto"/>
        <w:ind w:left="368"/>
        <w:jc w:val="both"/>
        <w:rPr>
          <w:rFonts w:cs="David"/>
          <w:b/>
        </w:rPr>
      </w:pPr>
      <w:r w:rsidRPr="00D551DB">
        <w:rPr>
          <w:rFonts w:cs="David" w:hint="cs"/>
          <w:b/>
          <w:rtl/>
        </w:rPr>
        <w:t xml:space="preserve">בעל ניסיון בין המועדים 1/2012 </w:t>
      </w:r>
      <w:r w:rsidRPr="00D551DB">
        <w:rPr>
          <w:rFonts w:ascii="David" w:hAnsi="David" w:cs="David"/>
          <w:rtl/>
        </w:rPr>
        <w:t xml:space="preserve">והמועד האחרון </w:t>
      </w:r>
      <w:r w:rsidRPr="00D551DB">
        <w:rPr>
          <w:rFonts w:ascii="David" w:hAnsi="David" w:cs="David" w:hint="cs"/>
          <w:rtl/>
        </w:rPr>
        <w:t xml:space="preserve">בהכנה או בדיקה של לפחות 5 </w:t>
      </w:r>
      <w:r w:rsidRPr="00D551DB">
        <w:rPr>
          <w:rFonts w:cs="David" w:hint="cs"/>
          <w:b/>
          <w:rtl/>
        </w:rPr>
        <w:t>תוצרים מבין הסוגים שלהלן, ואשר לפחות אחד מהם הוא עבור תשתית לאומית (**) (אין מניעה שהתוצרים יהיו מאותו סוג):</w:t>
      </w:r>
    </w:p>
    <w:p w:rsidR="000363C2" w:rsidRPr="007D56B5" w:rsidRDefault="000363C2" w:rsidP="000363C2">
      <w:pPr>
        <w:pStyle w:val="a6"/>
        <w:numPr>
          <w:ilvl w:val="2"/>
          <w:numId w:val="3"/>
        </w:numPr>
        <w:tabs>
          <w:tab w:val="left" w:pos="946"/>
        </w:tabs>
        <w:spacing w:line="360" w:lineRule="auto"/>
        <w:ind w:left="946" w:hanging="567"/>
        <w:jc w:val="both"/>
        <w:rPr>
          <w:rFonts w:cs="David"/>
          <w:b/>
          <w:rtl/>
        </w:rPr>
      </w:pPr>
      <w:bookmarkStart w:id="1" w:name="_Hlk49797233"/>
      <w:r w:rsidRPr="007D56B5">
        <w:rPr>
          <w:rFonts w:cs="David" w:hint="cs"/>
          <w:b/>
          <w:rtl/>
        </w:rPr>
        <w:t xml:space="preserve">הכנה או </w:t>
      </w:r>
      <w:r w:rsidRPr="007D56B5">
        <w:rPr>
          <w:rFonts w:cs="David"/>
          <w:b/>
          <w:rtl/>
        </w:rPr>
        <w:t>בדיק</w:t>
      </w:r>
      <w:r w:rsidRPr="007D56B5">
        <w:rPr>
          <w:rFonts w:cs="David" w:hint="cs"/>
          <w:b/>
          <w:rtl/>
        </w:rPr>
        <w:t>ה של</w:t>
      </w:r>
      <w:r w:rsidRPr="007D56B5">
        <w:rPr>
          <w:rFonts w:cs="David"/>
          <w:b/>
          <w:rtl/>
        </w:rPr>
        <w:t xml:space="preserve"> מודלים ממוחשבים בתחום אקוסטיקה ורעידות הכוללים</w:t>
      </w:r>
      <w:r w:rsidRPr="007D56B5">
        <w:rPr>
          <w:rFonts w:cs="David" w:hint="cs"/>
          <w:b/>
          <w:rtl/>
        </w:rPr>
        <w:t xml:space="preserve"> </w:t>
      </w:r>
      <w:r w:rsidRPr="007D56B5">
        <w:rPr>
          <w:rFonts w:cs="David"/>
          <w:b/>
          <w:rtl/>
        </w:rPr>
        <w:t>מדידות רעש וחיזוי מפלסי רעש</w:t>
      </w:r>
      <w:r w:rsidRPr="007D56B5">
        <w:rPr>
          <w:rFonts w:cs="David" w:hint="cs"/>
          <w:b/>
          <w:rtl/>
        </w:rPr>
        <w:t>;</w:t>
      </w:r>
      <w:r w:rsidRPr="007D56B5">
        <w:rPr>
          <w:rFonts w:cs="David"/>
          <w:b/>
          <w:rtl/>
        </w:rPr>
        <w:t xml:space="preserve"> </w:t>
      </w:r>
    </w:p>
    <w:p w:rsidR="000363C2" w:rsidRPr="00A32C2D" w:rsidRDefault="000363C2" w:rsidP="000363C2">
      <w:pPr>
        <w:pStyle w:val="a6"/>
        <w:numPr>
          <w:ilvl w:val="2"/>
          <w:numId w:val="3"/>
        </w:numPr>
        <w:tabs>
          <w:tab w:val="left" w:pos="946"/>
        </w:tabs>
        <w:spacing w:line="360" w:lineRule="auto"/>
        <w:ind w:left="946" w:hanging="567"/>
        <w:jc w:val="both"/>
        <w:rPr>
          <w:rFonts w:ascii="David" w:hAnsi="David" w:cs="David"/>
        </w:rPr>
      </w:pPr>
      <w:r w:rsidRPr="007D56B5">
        <w:rPr>
          <w:rFonts w:cs="David"/>
          <w:b/>
          <w:rtl/>
        </w:rPr>
        <w:t>הכנ</w:t>
      </w:r>
      <w:r w:rsidRPr="007D56B5">
        <w:rPr>
          <w:rFonts w:cs="David" w:hint="cs"/>
          <w:b/>
          <w:rtl/>
        </w:rPr>
        <w:t>ה</w:t>
      </w:r>
      <w:r w:rsidRPr="007D56B5">
        <w:rPr>
          <w:rFonts w:cs="David"/>
          <w:b/>
          <w:rtl/>
        </w:rPr>
        <w:t xml:space="preserve"> </w:t>
      </w:r>
      <w:r w:rsidRPr="007D56B5">
        <w:rPr>
          <w:rFonts w:cs="David" w:hint="cs"/>
          <w:b/>
          <w:rtl/>
        </w:rPr>
        <w:t xml:space="preserve">או </w:t>
      </w:r>
      <w:r w:rsidRPr="007D56B5">
        <w:rPr>
          <w:rFonts w:cs="David"/>
          <w:b/>
          <w:rtl/>
        </w:rPr>
        <w:t>בדיק</w:t>
      </w:r>
      <w:r w:rsidRPr="007D56B5">
        <w:rPr>
          <w:rFonts w:cs="David" w:hint="cs"/>
          <w:b/>
          <w:rtl/>
        </w:rPr>
        <w:t>ה</w:t>
      </w:r>
      <w:r w:rsidRPr="007D56B5">
        <w:rPr>
          <w:rFonts w:cs="David"/>
          <w:b/>
          <w:rtl/>
        </w:rPr>
        <w:t xml:space="preserve"> </w:t>
      </w:r>
      <w:r w:rsidRPr="007D56B5">
        <w:rPr>
          <w:rFonts w:cs="David" w:hint="cs"/>
          <w:b/>
          <w:rtl/>
        </w:rPr>
        <w:t xml:space="preserve">של לפחות 5 מבין הבאים: </w:t>
      </w:r>
      <w:r w:rsidRPr="007D56B5">
        <w:rPr>
          <w:rFonts w:cs="David"/>
          <w:b/>
          <w:rtl/>
        </w:rPr>
        <w:t>תסקירי השפעה על הסביבה ו/או חוות דעת</w:t>
      </w:r>
      <w:r w:rsidRPr="00A32C2D">
        <w:rPr>
          <w:rFonts w:ascii="David" w:hAnsi="David" w:cs="David"/>
          <w:rtl/>
        </w:rPr>
        <w:t xml:space="preserve"> סביבתיות ו/או חוות דעת אקוסטיות</w:t>
      </w:r>
      <w:r w:rsidRPr="00A32C2D">
        <w:rPr>
          <w:rFonts w:ascii="David" w:hAnsi="David" w:cs="David" w:hint="cs"/>
          <w:rtl/>
        </w:rPr>
        <w:t>,</w:t>
      </w:r>
      <w:r w:rsidRPr="00A32C2D">
        <w:rPr>
          <w:rFonts w:ascii="David" w:hAnsi="David" w:cs="David"/>
          <w:rtl/>
        </w:rPr>
        <w:t xml:space="preserve"> בנושאי רעש ממקורות שונים </w:t>
      </w:r>
      <w:r w:rsidRPr="00A32C2D">
        <w:rPr>
          <w:rFonts w:ascii="David" w:hAnsi="David" w:cs="David" w:hint="cs"/>
          <w:rtl/>
        </w:rPr>
        <w:t>לרבות</w:t>
      </w:r>
      <w:r w:rsidRPr="00A32C2D">
        <w:rPr>
          <w:rFonts w:ascii="David" w:hAnsi="David" w:cs="David"/>
          <w:rtl/>
        </w:rPr>
        <w:t>: דרכים, תעופה, רכבות, תעשייה, מתקני אנרגיה</w:t>
      </w:r>
      <w:r w:rsidRPr="00A32C2D">
        <w:rPr>
          <w:rFonts w:ascii="David" w:hAnsi="David" w:cs="David" w:hint="cs"/>
          <w:rtl/>
        </w:rPr>
        <w:t>.</w:t>
      </w:r>
    </w:p>
    <w:p w:rsidR="000363C2" w:rsidRPr="00A32C2D" w:rsidRDefault="000363C2" w:rsidP="000363C2">
      <w:pPr>
        <w:tabs>
          <w:tab w:val="left" w:pos="1796"/>
        </w:tabs>
        <w:spacing w:line="360" w:lineRule="auto"/>
        <w:jc w:val="both"/>
        <w:rPr>
          <w:rFonts w:ascii="David" w:hAnsi="David" w:cs="David"/>
          <w:b/>
          <w:bCs/>
          <w:rtl/>
        </w:rPr>
      </w:pPr>
      <w:r w:rsidRPr="00A32C2D">
        <w:rPr>
          <w:rFonts w:ascii="David" w:hAnsi="David" w:cs="David" w:hint="cs"/>
          <w:b/>
          <w:bCs/>
          <w:rtl/>
        </w:rPr>
        <w:t>(למען הסר ספק</w:t>
      </w:r>
      <w:r>
        <w:rPr>
          <w:rFonts w:ascii="David" w:hAnsi="David" w:cs="David" w:hint="cs"/>
          <w:b/>
          <w:bCs/>
          <w:rtl/>
        </w:rPr>
        <w:t>,</w:t>
      </w:r>
      <w:r w:rsidRPr="00A32C2D">
        <w:rPr>
          <w:rFonts w:ascii="David" w:hAnsi="David" w:cs="David" w:hint="cs"/>
          <w:b/>
          <w:bCs/>
          <w:rtl/>
        </w:rPr>
        <w:t xml:space="preserve"> יובהר ויודגש כי הנדרש בסעיף זה מהווה תוצר אחד)</w:t>
      </w:r>
      <w:r>
        <w:rPr>
          <w:rFonts w:ascii="David" w:hAnsi="David" w:cs="David" w:hint="cs"/>
          <w:b/>
          <w:bCs/>
          <w:rtl/>
        </w:rPr>
        <w:t>.</w:t>
      </w:r>
    </w:p>
    <w:p w:rsidR="000363C2" w:rsidRPr="00FE78A2" w:rsidRDefault="000363C2" w:rsidP="000363C2">
      <w:pPr>
        <w:pStyle w:val="a6"/>
        <w:numPr>
          <w:ilvl w:val="2"/>
          <w:numId w:val="3"/>
        </w:numPr>
        <w:tabs>
          <w:tab w:val="left" w:pos="946"/>
        </w:tabs>
        <w:spacing w:line="360" w:lineRule="auto"/>
        <w:ind w:left="946" w:hanging="567"/>
        <w:jc w:val="both"/>
        <w:rPr>
          <w:rFonts w:ascii="David" w:hAnsi="David" w:cs="David"/>
          <w:rtl/>
        </w:rPr>
      </w:pPr>
      <w:r w:rsidRPr="00A32C2D">
        <w:rPr>
          <w:rFonts w:ascii="David" w:hAnsi="David" w:cs="David"/>
          <w:rtl/>
        </w:rPr>
        <w:t>תכנון</w:t>
      </w:r>
      <w:r w:rsidRPr="00A32C2D">
        <w:rPr>
          <w:rFonts w:ascii="David" w:hAnsi="David" w:cs="David" w:hint="cs"/>
          <w:rtl/>
        </w:rPr>
        <w:t xml:space="preserve"> או</w:t>
      </w:r>
      <w:r w:rsidRPr="00A32C2D">
        <w:rPr>
          <w:rFonts w:ascii="David" w:hAnsi="David" w:cs="David"/>
          <w:rtl/>
        </w:rPr>
        <w:t xml:space="preserve"> בדיקה </w:t>
      </w:r>
      <w:r w:rsidRPr="00A32C2D">
        <w:rPr>
          <w:rFonts w:ascii="David" w:hAnsi="David" w:cs="David" w:hint="cs"/>
          <w:rtl/>
        </w:rPr>
        <w:t xml:space="preserve">של </w:t>
      </w:r>
      <w:r w:rsidRPr="00A32C2D">
        <w:rPr>
          <w:rFonts w:ascii="David" w:hAnsi="David" w:cs="David"/>
          <w:rtl/>
        </w:rPr>
        <w:t xml:space="preserve">מיגונים אקוסטיים </w:t>
      </w:r>
      <w:r w:rsidRPr="00A32C2D">
        <w:rPr>
          <w:rFonts w:ascii="David" w:hAnsi="David" w:cs="David" w:hint="cs"/>
          <w:rtl/>
        </w:rPr>
        <w:t>שונים</w:t>
      </w:r>
      <w:r w:rsidRPr="00A32C2D">
        <w:rPr>
          <w:rFonts w:ascii="David" w:hAnsi="David" w:cs="David"/>
          <w:rtl/>
        </w:rPr>
        <w:t xml:space="preserve">: מחסומי רעש לדרכים </w:t>
      </w:r>
      <w:r w:rsidRPr="00A32C2D">
        <w:rPr>
          <w:rFonts w:ascii="David" w:hAnsi="David" w:cs="David" w:hint="cs"/>
          <w:rtl/>
        </w:rPr>
        <w:t>א</w:t>
      </w:r>
      <w:r w:rsidRPr="00A32C2D">
        <w:rPr>
          <w:rFonts w:ascii="David" w:hAnsi="David" w:cs="David"/>
          <w:rtl/>
        </w:rPr>
        <w:t>ו</w:t>
      </w:r>
      <w:r w:rsidRPr="00A32C2D">
        <w:rPr>
          <w:rFonts w:ascii="David" w:hAnsi="David" w:cs="David" w:hint="cs"/>
          <w:rtl/>
        </w:rPr>
        <w:t xml:space="preserve"> </w:t>
      </w:r>
      <w:r w:rsidRPr="00A32C2D">
        <w:rPr>
          <w:rFonts w:ascii="David" w:hAnsi="David" w:cs="David"/>
          <w:rtl/>
        </w:rPr>
        <w:t>מסילות ברזל</w:t>
      </w:r>
      <w:r w:rsidRPr="00A32C2D">
        <w:rPr>
          <w:rFonts w:ascii="David" w:hAnsi="David" w:cs="David" w:hint="cs"/>
          <w:rtl/>
        </w:rPr>
        <w:t xml:space="preserve"> או </w:t>
      </w:r>
      <w:r w:rsidRPr="00A32C2D">
        <w:rPr>
          <w:rFonts w:ascii="David" w:hAnsi="David" w:cs="David"/>
          <w:rtl/>
        </w:rPr>
        <w:t xml:space="preserve">מיגון דירתי למבנים. </w:t>
      </w:r>
      <w:bookmarkEnd w:id="1"/>
      <w:r w:rsidRPr="00600AD9">
        <w:rPr>
          <w:rFonts w:cs="David" w:hint="cs"/>
          <w:b/>
          <w:bCs/>
          <w:rtl/>
        </w:rPr>
        <w:t xml:space="preserve"> </w:t>
      </w:r>
    </w:p>
    <w:p w:rsidR="000363C2" w:rsidRPr="000363C2" w:rsidRDefault="000363C2" w:rsidP="000363C2">
      <w:pPr>
        <w:pStyle w:val="a6"/>
        <w:overflowPunct w:val="0"/>
        <w:autoSpaceDE w:val="0"/>
        <w:autoSpaceDN w:val="0"/>
        <w:adjustRightInd w:val="0"/>
        <w:spacing w:line="360" w:lineRule="auto"/>
        <w:ind w:left="946" w:hanging="567"/>
        <w:jc w:val="both"/>
        <w:textAlignment w:val="baseline"/>
        <w:rPr>
          <w:rFonts w:ascii="Calibri" w:eastAsia="Calibri" w:hAnsi="Calibri" w:cs="David"/>
          <w:rtl/>
        </w:rPr>
      </w:pPr>
      <w:bookmarkStart w:id="2" w:name="_Hlk49779767"/>
      <w:r w:rsidRPr="00A32C2D">
        <w:rPr>
          <w:rFonts w:ascii="Calibri" w:eastAsia="Calibri" w:hAnsi="Calibri" w:cs="David" w:hint="cs"/>
          <w:b/>
          <w:bCs/>
          <w:rtl/>
        </w:rPr>
        <w:t xml:space="preserve">(**) </w:t>
      </w:r>
      <w:r w:rsidRPr="00A32C2D">
        <w:rPr>
          <w:rFonts w:ascii="Calibri" w:eastAsia="Calibri" w:hAnsi="Calibri" w:cs="David"/>
          <w:b/>
          <w:bCs/>
          <w:rtl/>
        </w:rPr>
        <w:tab/>
      </w:r>
      <w:r w:rsidRPr="00A32C2D">
        <w:rPr>
          <w:rFonts w:ascii="Calibri" w:eastAsia="Calibri" w:hAnsi="Calibri" w:cs="David" w:hint="cs"/>
          <w:b/>
          <w:bCs/>
          <w:rtl/>
        </w:rPr>
        <w:t>"תשתית לאומית"</w:t>
      </w:r>
      <w:r w:rsidRPr="00A32C2D">
        <w:rPr>
          <w:rFonts w:ascii="Calibri" w:eastAsia="Calibri" w:hAnsi="Calibri" w:cs="David" w:hint="cs"/>
          <w:rtl/>
        </w:rPr>
        <w:t xml:space="preserve"> - </w:t>
      </w:r>
      <w:r w:rsidRPr="00A32C2D">
        <w:rPr>
          <w:rFonts w:ascii="Calibri" w:eastAsia="Calibri" w:hAnsi="Calibri" w:cs="David"/>
          <w:rtl/>
        </w:rPr>
        <w:t xml:space="preserve">מתקני תשתית, </w:t>
      </w:r>
      <w:r w:rsidRPr="00A32C2D">
        <w:rPr>
          <w:rFonts w:ascii="Calibri" w:eastAsia="Calibri" w:hAnsi="Calibri" w:cs="David" w:hint="cs"/>
          <w:rtl/>
        </w:rPr>
        <w:t xml:space="preserve">רכבות, </w:t>
      </w:r>
      <w:r w:rsidRPr="00A32C2D">
        <w:rPr>
          <w:rFonts w:ascii="Calibri" w:eastAsia="Calibri" w:hAnsi="Calibri" w:cs="David"/>
          <w:rtl/>
        </w:rPr>
        <w:t xml:space="preserve">נמל תעופה, נמל, מעגן, מתקן להתפלת מים, מתקני מים וביוב לרבות מאגרים, אתרי סילוק וטיפול בפסולת, תחנת כוח, מתקן אחסון גז ודלק, דרך, </w:t>
      </w:r>
      <w:proofErr w:type="spellStart"/>
      <w:r w:rsidRPr="00A32C2D">
        <w:rPr>
          <w:rFonts w:ascii="Calibri" w:eastAsia="Calibri" w:hAnsi="Calibri" w:cs="David"/>
          <w:rtl/>
        </w:rPr>
        <w:t>מיתקני</w:t>
      </w:r>
      <w:proofErr w:type="spellEnd"/>
      <w:r w:rsidRPr="00A32C2D">
        <w:rPr>
          <w:rFonts w:ascii="Calibri" w:eastAsia="Calibri" w:hAnsi="Calibri" w:cs="David"/>
          <w:rtl/>
        </w:rPr>
        <w:t xml:space="preserve"> גז ומתקני </w:t>
      </w:r>
      <w:proofErr w:type="spellStart"/>
      <w:r w:rsidRPr="00A32C2D">
        <w:rPr>
          <w:rFonts w:ascii="Calibri" w:eastAsia="Calibri" w:hAnsi="Calibri" w:cs="David"/>
          <w:rtl/>
        </w:rPr>
        <w:t>גט"ן</w:t>
      </w:r>
      <w:proofErr w:type="spellEnd"/>
      <w:r w:rsidRPr="00A32C2D">
        <w:rPr>
          <w:rFonts w:ascii="Calibri" w:eastAsia="Calibri" w:hAnsi="Calibri" w:cs="David"/>
          <w:rtl/>
        </w:rPr>
        <w:t>, אתרי כרייה וחציבה וחניון לעידוד השימוש בתחבורה ציבורית, תשתיות תיירות.</w:t>
      </w:r>
      <w:bookmarkStart w:id="3" w:name="_GoBack"/>
      <w:bookmarkEnd w:id="2"/>
      <w:bookmarkEnd w:id="3"/>
    </w:p>
    <w:p w:rsidR="000363C2" w:rsidRPr="00103557" w:rsidRDefault="000363C2" w:rsidP="000363C2">
      <w:pPr>
        <w:pStyle w:val="a4"/>
        <w:numPr>
          <w:ilvl w:val="0"/>
          <w:numId w:val="1"/>
        </w:numPr>
        <w:tabs>
          <w:tab w:val="clear" w:pos="4153"/>
          <w:tab w:val="center" w:pos="368"/>
        </w:tabs>
        <w:spacing w:before="120" w:line="360" w:lineRule="auto"/>
        <w:ind w:left="357" w:hanging="357"/>
        <w:jc w:val="both"/>
        <w:rPr>
          <w:rFonts w:ascii="David" w:hAnsi="David" w:cs="David"/>
          <w:rtl/>
          <w:lang w:val="en-US"/>
        </w:rPr>
      </w:pPr>
      <w:r w:rsidRPr="00103557">
        <w:rPr>
          <w:rFonts w:ascii="David" w:hAnsi="David" w:cs="David"/>
          <w:rtl/>
        </w:rPr>
        <w:t xml:space="preserve">ניתן לעיין במסמכי המכרז באתר האינטרנט של </w:t>
      </w:r>
      <w:proofErr w:type="spellStart"/>
      <w:r w:rsidRPr="00103557">
        <w:rPr>
          <w:rFonts w:ascii="David" w:hAnsi="David" w:cs="David"/>
          <w:rtl/>
        </w:rPr>
        <w:t>מינהל</w:t>
      </w:r>
      <w:proofErr w:type="spellEnd"/>
      <w:r w:rsidRPr="00103557">
        <w:rPr>
          <w:rFonts w:ascii="David" w:hAnsi="David" w:cs="David"/>
          <w:rtl/>
        </w:rPr>
        <w:t xml:space="preserve"> הרכש הממשלתי באגף החשב הכללי שכתובתו </w:t>
      </w:r>
      <w:hyperlink r:id="rId5" w:history="1">
        <w:r w:rsidRPr="00103557">
          <w:rPr>
            <w:rStyle w:val="Hyperlink"/>
            <w:rFonts w:ascii="David" w:hAnsi="David" w:cs="David"/>
          </w:rPr>
          <w:t>www.mr.gov.il/purchasing</w:t>
        </w:r>
      </w:hyperlink>
      <w:r w:rsidRPr="00103557">
        <w:rPr>
          <w:rFonts w:ascii="David" w:hAnsi="David" w:cs="David"/>
          <w:rtl/>
        </w:rPr>
        <w:t xml:space="preserve"> ובאתר האינטרנט של </w:t>
      </w:r>
      <w:proofErr w:type="spellStart"/>
      <w:r w:rsidRPr="00103557">
        <w:rPr>
          <w:rFonts w:ascii="David" w:hAnsi="David" w:cs="David"/>
          <w:rtl/>
        </w:rPr>
        <w:t>מינהל</w:t>
      </w:r>
      <w:proofErr w:type="spellEnd"/>
      <w:r w:rsidRPr="00103557">
        <w:rPr>
          <w:rFonts w:ascii="David" w:hAnsi="David" w:cs="David"/>
          <w:rtl/>
        </w:rPr>
        <w:t xml:space="preserve"> התכנון שכתובתו </w:t>
      </w:r>
      <w:bookmarkStart w:id="4" w:name="_Hlk67576402"/>
      <w:r>
        <w:fldChar w:fldCharType="begin"/>
      </w:r>
      <w:r>
        <w:instrText xml:space="preserve"> HYPERLINK "http://www.iplan.gov.il" </w:instrText>
      </w:r>
      <w:r>
        <w:fldChar w:fldCharType="separate"/>
      </w:r>
      <w:r w:rsidRPr="00103557">
        <w:rPr>
          <w:rStyle w:val="Hyperlink"/>
          <w:rFonts w:ascii="David" w:hAnsi="David" w:cs="David"/>
        </w:rPr>
        <w:t>www.iplan.gov.il</w:t>
      </w:r>
      <w:r>
        <w:rPr>
          <w:rStyle w:val="Hyperlink"/>
          <w:rFonts w:ascii="David" w:hAnsi="David" w:cs="David"/>
        </w:rPr>
        <w:fldChar w:fldCharType="end"/>
      </w:r>
      <w:r w:rsidRPr="00103557">
        <w:rPr>
          <w:rFonts w:ascii="David" w:hAnsi="David" w:cs="David" w:hint="cs"/>
          <w:rtl/>
          <w:lang w:val="en-US"/>
        </w:rPr>
        <w:t>.</w:t>
      </w:r>
      <w:bookmarkEnd w:id="4"/>
    </w:p>
    <w:p w:rsidR="000363C2" w:rsidRPr="00103557" w:rsidRDefault="000363C2" w:rsidP="000363C2">
      <w:pPr>
        <w:pStyle w:val="a4"/>
        <w:numPr>
          <w:ilvl w:val="0"/>
          <w:numId w:val="1"/>
        </w:numPr>
        <w:tabs>
          <w:tab w:val="clear" w:pos="4153"/>
          <w:tab w:val="center" w:pos="368"/>
        </w:tabs>
        <w:spacing w:before="120" w:line="360" w:lineRule="auto"/>
        <w:ind w:left="357" w:hanging="357"/>
        <w:jc w:val="both"/>
        <w:rPr>
          <w:rFonts w:ascii="David" w:hAnsi="David" w:cs="David"/>
        </w:rPr>
      </w:pPr>
      <w:bookmarkStart w:id="5" w:name="_Hlk515724397"/>
      <w:r w:rsidRPr="00103557">
        <w:rPr>
          <w:rFonts w:ascii="David" w:hAnsi="David" w:cs="David"/>
          <w:rtl/>
        </w:rPr>
        <w:t xml:space="preserve">שאלות והבהרות יש להפנות בכתב בלבד, בקובץ </w:t>
      </w:r>
      <w:r w:rsidRPr="00103557">
        <w:rPr>
          <w:rFonts w:ascii="David" w:hAnsi="David" w:cs="David"/>
        </w:rPr>
        <w:t>word</w:t>
      </w:r>
      <w:r w:rsidRPr="00103557">
        <w:rPr>
          <w:rFonts w:ascii="David" w:hAnsi="David" w:cs="David"/>
          <w:rtl/>
        </w:rPr>
        <w:t xml:space="preserve"> לדואר אלקטרוני</w:t>
      </w:r>
      <w:bookmarkStart w:id="6" w:name="_Hlk84747008"/>
      <w:r>
        <w:rPr>
          <w:rFonts w:ascii="David" w:hAnsi="David" w:cs="David" w:hint="cs"/>
          <w:rtl/>
        </w:rPr>
        <w:t xml:space="preserve"> </w:t>
      </w:r>
      <w:hyperlink r:id="rId6" w:history="1">
        <w:r w:rsidRPr="00601B78">
          <w:rPr>
            <w:rStyle w:val="Hyperlink"/>
            <w:rFonts w:ascii="David" w:hAnsi="David"/>
            <w:shd w:val="clear" w:color="auto" w:fill="FFFFFF"/>
            <w:lang w:val="en-US"/>
          </w:rPr>
          <w:t>RonRe@iplan.gov.il</w:t>
        </w:r>
      </w:hyperlink>
      <w:r>
        <w:rPr>
          <w:rFonts w:ascii="David" w:hAnsi="David" w:cs="David" w:hint="cs"/>
          <w:rtl/>
        </w:rPr>
        <w:t xml:space="preserve"> </w:t>
      </w:r>
      <w:bookmarkEnd w:id="6"/>
      <w:r w:rsidRPr="00103557">
        <w:rPr>
          <w:rFonts w:ascii="David" w:hAnsi="David" w:cs="David"/>
          <w:rtl/>
        </w:rPr>
        <w:t>עד לתאריך</w:t>
      </w:r>
      <w:r>
        <w:rPr>
          <w:rFonts w:ascii="David" w:hAnsi="David" w:cs="David" w:hint="cs"/>
          <w:rtl/>
        </w:rPr>
        <w:t xml:space="preserve"> </w:t>
      </w:r>
      <w:r w:rsidRPr="00D13714">
        <w:rPr>
          <w:rFonts w:ascii="David" w:hAnsi="David" w:cs="David" w:hint="cs"/>
          <w:b/>
          <w:bCs/>
          <w:rtl/>
        </w:rPr>
        <w:t>25/07/2022</w:t>
      </w:r>
      <w:r w:rsidRPr="00D13714">
        <w:rPr>
          <w:rFonts w:ascii="David" w:hAnsi="David" w:cs="David"/>
          <w:b/>
          <w:bCs/>
          <w:rtl/>
        </w:rPr>
        <w:t xml:space="preserve"> </w:t>
      </w:r>
      <w:r w:rsidRPr="00103557">
        <w:rPr>
          <w:rFonts w:ascii="David" w:hAnsi="David" w:cs="David"/>
          <w:b/>
          <w:bCs/>
          <w:rtl/>
        </w:rPr>
        <w:t xml:space="preserve">עד לשעה </w:t>
      </w:r>
      <w:r w:rsidRPr="00103557">
        <w:rPr>
          <w:rFonts w:ascii="David" w:hAnsi="David" w:cs="David" w:hint="cs"/>
          <w:b/>
          <w:bCs/>
          <w:rtl/>
        </w:rPr>
        <w:t>12:00</w:t>
      </w:r>
      <w:r w:rsidRPr="00103557">
        <w:rPr>
          <w:rFonts w:ascii="David" w:hAnsi="David" w:cs="David"/>
          <w:b/>
          <w:bCs/>
          <w:rtl/>
        </w:rPr>
        <w:t>.</w:t>
      </w:r>
      <w:r w:rsidRPr="00103557">
        <w:rPr>
          <w:rFonts w:ascii="David" w:hAnsi="David" w:cs="David"/>
          <w:rtl/>
        </w:rPr>
        <w:t xml:space="preserve"> תשובות יפורסמו באתר האינטרנט של </w:t>
      </w:r>
      <w:proofErr w:type="spellStart"/>
      <w:r w:rsidRPr="00103557">
        <w:rPr>
          <w:rFonts w:ascii="David" w:hAnsi="David" w:cs="David"/>
          <w:rtl/>
        </w:rPr>
        <w:t>מינהל</w:t>
      </w:r>
      <w:proofErr w:type="spellEnd"/>
      <w:r w:rsidRPr="00103557">
        <w:rPr>
          <w:rFonts w:ascii="David" w:hAnsi="David" w:cs="David"/>
          <w:rtl/>
        </w:rPr>
        <w:t xml:space="preserve"> התכנון </w:t>
      </w:r>
      <w:hyperlink r:id="rId7" w:history="1">
        <w:r w:rsidRPr="00103557">
          <w:rPr>
            <w:rStyle w:val="Hyperlink"/>
            <w:rFonts w:ascii="David" w:hAnsi="David" w:cs="David"/>
          </w:rPr>
          <w:t>www.iplan.gov.il</w:t>
        </w:r>
      </w:hyperlink>
      <w:r w:rsidRPr="00103557">
        <w:rPr>
          <w:rFonts w:ascii="David" w:hAnsi="David" w:cs="David"/>
          <w:rtl/>
        </w:rPr>
        <w:t xml:space="preserve"> תחת </w:t>
      </w:r>
      <w:r w:rsidRPr="00103557">
        <w:rPr>
          <w:rFonts w:ascii="David" w:hAnsi="David" w:cs="David" w:hint="cs"/>
          <w:rtl/>
        </w:rPr>
        <w:t>פרסומים/</w:t>
      </w:r>
      <w:r w:rsidRPr="00103557">
        <w:rPr>
          <w:rFonts w:ascii="David" w:hAnsi="David" w:cs="David"/>
          <w:rtl/>
        </w:rPr>
        <w:t>מכרזים/מכרזי שירותים</w:t>
      </w:r>
      <w:r w:rsidRPr="00103557">
        <w:rPr>
          <w:rFonts w:ascii="David" w:hAnsi="David" w:cs="David" w:hint="cs"/>
          <w:rtl/>
        </w:rPr>
        <w:t xml:space="preserve"> </w:t>
      </w:r>
      <w:r w:rsidRPr="00103557">
        <w:rPr>
          <w:rFonts w:ascii="David" w:hAnsi="David" w:cs="David"/>
          <w:rtl/>
        </w:rPr>
        <w:t>החל מיום</w:t>
      </w:r>
      <w:r>
        <w:rPr>
          <w:rFonts w:ascii="David" w:hAnsi="David" w:cs="David" w:hint="cs"/>
          <w:rtl/>
        </w:rPr>
        <w:t xml:space="preserve"> 01/08/2022</w:t>
      </w:r>
      <w:r w:rsidRPr="00103557">
        <w:rPr>
          <w:rFonts w:ascii="David" w:hAnsi="David" w:cs="David" w:hint="cs"/>
          <w:b/>
          <w:bCs/>
          <w:rtl/>
          <w:lang w:val="en-US"/>
        </w:rPr>
        <w:t>.</w:t>
      </w:r>
    </w:p>
    <w:bookmarkEnd w:id="5"/>
    <w:p w:rsidR="000363C2" w:rsidRDefault="000363C2" w:rsidP="000363C2">
      <w:pPr>
        <w:pStyle w:val="a4"/>
        <w:numPr>
          <w:ilvl w:val="0"/>
          <w:numId w:val="1"/>
        </w:numPr>
        <w:tabs>
          <w:tab w:val="clear" w:pos="4153"/>
          <w:tab w:val="center" w:pos="368"/>
        </w:tabs>
        <w:spacing w:before="120" w:line="360" w:lineRule="auto"/>
        <w:ind w:left="357" w:hanging="357"/>
        <w:jc w:val="both"/>
        <w:rPr>
          <w:rFonts w:cs="David"/>
          <w:b/>
          <w:bCs/>
          <w:u w:val="single"/>
        </w:rPr>
      </w:pPr>
      <w:r w:rsidRPr="000363C2">
        <w:rPr>
          <w:rFonts w:ascii="David" w:hAnsi="David" w:cs="David"/>
          <w:rtl/>
        </w:rPr>
        <w:t xml:space="preserve">על המציע להגיש הצעתו </w:t>
      </w:r>
      <w:r w:rsidRPr="000363C2">
        <w:rPr>
          <w:rFonts w:ascii="David" w:hAnsi="David" w:cs="David"/>
          <w:b/>
          <w:bCs/>
          <w:u w:val="single"/>
          <w:rtl/>
        </w:rPr>
        <w:t xml:space="preserve">באופן מקוון בלבד וכמפורט </w:t>
      </w:r>
      <w:r w:rsidRPr="000363C2">
        <w:rPr>
          <w:rFonts w:ascii="David" w:hAnsi="David" w:cs="David" w:hint="cs"/>
          <w:b/>
          <w:bCs/>
          <w:u w:val="single"/>
          <w:rtl/>
        </w:rPr>
        <w:t xml:space="preserve">בסעיף 3.6 </w:t>
      </w:r>
      <w:r w:rsidRPr="000363C2">
        <w:rPr>
          <w:rFonts w:ascii="David" w:hAnsi="David" w:cs="David"/>
          <w:b/>
          <w:bCs/>
          <w:u w:val="single"/>
          <w:rtl/>
        </w:rPr>
        <w:t>במסמכי המכרז</w:t>
      </w:r>
      <w:r w:rsidRPr="000363C2">
        <w:rPr>
          <w:rFonts w:ascii="David" w:hAnsi="David" w:cs="David"/>
          <w:rtl/>
        </w:rPr>
        <w:t xml:space="preserve">, החל מיום </w:t>
      </w:r>
      <w:r w:rsidRPr="000363C2">
        <w:rPr>
          <w:rFonts w:ascii="David" w:hAnsi="David" w:cs="David" w:hint="cs"/>
          <w:b/>
          <w:bCs/>
          <w:rtl/>
        </w:rPr>
        <w:t>02/08/2022</w:t>
      </w:r>
      <w:r w:rsidRPr="000363C2">
        <w:rPr>
          <w:rFonts w:ascii="David" w:hAnsi="David" w:cs="David"/>
          <w:b/>
          <w:bCs/>
          <w:rtl/>
        </w:rPr>
        <w:t xml:space="preserve"> בשעה </w:t>
      </w:r>
      <w:r w:rsidRPr="000363C2">
        <w:rPr>
          <w:rFonts w:ascii="David" w:hAnsi="David" w:cs="David" w:hint="cs"/>
          <w:b/>
          <w:bCs/>
          <w:rtl/>
        </w:rPr>
        <w:t>9:00</w:t>
      </w:r>
      <w:r w:rsidRPr="000363C2">
        <w:rPr>
          <w:rFonts w:ascii="David" w:hAnsi="David" w:cs="David"/>
          <w:b/>
          <w:bCs/>
          <w:rtl/>
        </w:rPr>
        <w:t xml:space="preserve"> ועד ליום </w:t>
      </w:r>
      <w:r w:rsidRPr="000363C2">
        <w:rPr>
          <w:rFonts w:ascii="David" w:hAnsi="David" w:cs="David" w:hint="cs"/>
          <w:b/>
          <w:bCs/>
          <w:rtl/>
        </w:rPr>
        <w:t xml:space="preserve">09/08/2022 </w:t>
      </w:r>
      <w:r w:rsidRPr="000363C2">
        <w:rPr>
          <w:rFonts w:ascii="David" w:hAnsi="David" w:cs="David"/>
          <w:b/>
          <w:bCs/>
          <w:rtl/>
        </w:rPr>
        <w:t>בשעה 12:00.</w:t>
      </w:r>
      <w:r w:rsidRPr="000363C2">
        <w:rPr>
          <w:rFonts w:ascii="David" w:hAnsi="David" w:cs="David"/>
          <w:rtl/>
        </w:rPr>
        <w:t xml:space="preserve"> </w:t>
      </w:r>
    </w:p>
    <w:p w:rsidR="000363C2" w:rsidRPr="000363C2" w:rsidRDefault="000363C2" w:rsidP="000363C2">
      <w:pPr>
        <w:pStyle w:val="a4"/>
        <w:tabs>
          <w:tab w:val="clear" w:pos="4153"/>
          <w:tab w:val="center" w:pos="368"/>
        </w:tabs>
        <w:spacing w:before="120" w:line="360" w:lineRule="auto"/>
        <w:ind w:left="357"/>
        <w:jc w:val="both"/>
        <w:rPr>
          <w:rFonts w:cs="David"/>
          <w:b/>
          <w:bCs/>
          <w:u w:val="single"/>
        </w:rPr>
      </w:pPr>
      <w:r w:rsidRPr="000363C2">
        <w:rPr>
          <w:rFonts w:cs="David"/>
          <w:b/>
          <w:bCs/>
          <w:u w:val="single"/>
          <w:rtl/>
        </w:rPr>
        <w:lastRenderedPageBreak/>
        <w:t>* למען הסר ספק, מובהר כי במקרה של סתירה או אי התאמה בין נוסח המודעה לבין מסמכי המכרז</w:t>
      </w:r>
      <w:r w:rsidRPr="000363C2">
        <w:rPr>
          <w:rFonts w:cs="David"/>
          <w:u w:val="single"/>
          <w:rtl/>
        </w:rPr>
        <w:t xml:space="preserve"> </w:t>
      </w:r>
      <w:r w:rsidRPr="000363C2">
        <w:rPr>
          <w:rFonts w:cs="David"/>
          <w:b/>
          <w:bCs/>
          <w:u w:val="single"/>
          <w:rtl/>
        </w:rPr>
        <w:t>האמור במסמכי המכרז גובר.</w:t>
      </w:r>
    </w:p>
    <w:p w:rsidR="00CD329D" w:rsidRPr="000363C2" w:rsidRDefault="00CD329D" w:rsidP="000363C2"/>
    <w:sectPr w:rsidR="00CD329D" w:rsidRPr="000363C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646CE5"/>
    <w:multiLevelType w:val="hybridMultilevel"/>
    <w:tmpl w:val="84147700"/>
    <w:lvl w:ilvl="0" w:tplc="EA6A79BA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2312CAF"/>
    <w:multiLevelType w:val="multilevel"/>
    <w:tmpl w:val="DD8600F0"/>
    <w:lvl w:ilvl="0">
      <w:start w:val="2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</w:rPr>
    </w:lvl>
  </w:abstractNum>
  <w:abstractNum w:abstractNumId="2" w15:restartNumberingAfterBreak="0">
    <w:nsid w:val="5A13658E"/>
    <w:multiLevelType w:val="multilevel"/>
    <w:tmpl w:val="F03CCB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19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71730F79"/>
    <w:multiLevelType w:val="hybridMultilevel"/>
    <w:tmpl w:val="30861462"/>
    <w:lvl w:ilvl="0" w:tplc="89F0503C">
      <w:start w:val="1"/>
      <w:numFmt w:val="bullet"/>
      <w:lvlText w:val=""/>
      <w:lvlJc w:val="left"/>
      <w:pPr>
        <w:ind w:left="1981" w:hanging="360"/>
      </w:pPr>
      <w:rPr>
        <w:rFonts w:ascii="Wingdings 2" w:hAnsi="Wingdings 2" w:cs="Symbol" w:hint="default"/>
      </w:rPr>
    </w:lvl>
    <w:lvl w:ilvl="1" w:tplc="4218EF16">
      <w:numFmt w:val="bullet"/>
      <w:lvlText w:val=""/>
      <w:lvlJc w:val="left"/>
      <w:pPr>
        <w:ind w:left="3031" w:hanging="690"/>
      </w:pPr>
      <w:rPr>
        <w:rFonts w:ascii="Symbol" w:eastAsia="Times New Roman" w:hAnsi="Symbol" w:cs="FrankRuehl" w:hint="default"/>
      </w:rPr>
    </w:lvl>
    <w:lvl w:ilvl="2" w:tplc="04090005">
      <w:start w:val="1"/>
      <w:numFmt w:val="bullet"/>
      <w:lvlText w:val=""/>
      <w:lvlJc w:val="left"/>
      <w:pPr>
        <w:ind w:left="342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1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3C2"/>
    <w:rsid w:val="000363C2"/>
    <w:rsid w:val="002648FB"/>
    <w:rsid w:val="007D4F27"/>
    <w:rsid w:val="00C67A94"/>
    <w:rsid w:val="00CD3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8DF67"/>
  <w15:chartTrackingRefBased/>
  <w15:docId w15:val="{F7643662-514D-48D6-8686-5CD4009FC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363C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0363C2"/>
    <w:rPr>
      <w:color w:val="0000FF"/>
      <w:u w:val="single"/>
    </w:rPr>
  </w:style>
  <w:style w:type="paragraph" w:customStyle="1" w:styleId="1">
    <w:name w:val="בסיס 1"/>
    <w:basedOn w:val="a"/>
    <w:next w:val="a"/>
    <w:rsid w:val="000363C2"/>
    <w:pPr>
      <w:spacing w:after="120" w:line="360" w:lineRule="auto"/>
      <w:ind w:left="680" w:hanging="680"/>
      <w:jc w:val="both"/>
    </w:pPr>
    <w:rPr>
      <w:rFonts w:cs="David"/>
      <w:bCs/>
      <w:sz w:val="28"/>
      <w:szCs w:val="32"/>
      <w:u w:val="single"/>
    </w:rPr>
  </w:style>
  <w:style w:type="paragraph" w:customStyle="1" w:styleId="a3">
    <w:name w:val="כותרת פרק"/>
    <w:basedOn w:val="a"/>
    <w:next w:val="a"/>
    <w:rsid w:val="000363C2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header"/>
    <w:basedOn w:val="a"/>
    <w:link w:val="a5"/>
    <w:rsid w:val="000363C2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עליונה תו"/>
    <w:basedOn w:val="a0"/>
    <w:link w:val="a4"/>
    <w:rsid w:val="000363C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6">
    <w:name w:val="List Paragraph"/>
    <w:aliases w:val="נספח 2 מתוקן,LP1,פיסקת bullets,lp1,FooterText,numbered,Paragraphe de liste1,x.x.x.x,List Paragraph_0,List Paragraph_1,פיסקת רשימה11,List Paragraph1,style 2"/>
    <w:basedOn w:val="a"/>
    <w:link w:val="a7"/>
    <w:uiPriority w:val="34"/>
    <w:qFormat/>
    <w:rsid w:val="000363C2"/>
    <w:pPr>
      <w:ind w:left="720"/>
      <w:contextualSpacing/>
    </w:pPr>
  </w:style>
  <w:style w:type="character" w:customStyle="1" w:styleId="a7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"/>
    <w:link w:val="a6"/>
    <w:uiPriority w:val="34"/>
    <w:rsid w:val="000363C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iplan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nRe@iplan.gov.il" TargetMode="External"/><Relationship Id="rId5" Type="http://schemas.openxmlformats.org/officeDocument/2006/relationships/hyperlink" Target="http://www.mr.gov.il/purchasin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2022-07-13T07:28:00Z</dcterms:created>
  <dcterms:modified xsi:type="dcterms:W3CDTF">2022-07-13T07:29:00Z</dcterms:modified>
</cp:coreProperties>
</file>